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BE41" w14:textId="6F51276B" w:rsidR="00476CC8" w:rsidRPr="00DB4F52" w:rsidRDefault="00476CC8">
      <w:pPr>
        <w:ind w:left="-720"/>
        <w:rPr>
          <w:rFonts w:ascii="Bookman Old Style" w:hAnsi="Bookman Old Style"/>
          <w:sz w:val="17"/>
          <w:szCs w:val="17"/>
        </w:rPr>
      </w:pPr>
      <w:r w:rsidRPr="00DB4F52">
        <w:rPr>
          <w:sz w:val="23"/>
          <w:szCs w:val="23"/>
        </w:rPr>
        <w:tab/>
      </w:r>
      <w:r w:rsidR="001D41D9">
        <w:rPr>
          <w:sz w:val="23"/>
          <w:szCs w:val="23"/>
        </w:rPr>
        <w:t xml:space="preserve">            </w:t>
      </w:r>
      <w:r w:rsidRPr="00DB4F52">
        <w:rPr>
          <w:rFonts w:ascii="Bookman Old Style" w:hAnsi="Bookman Old Style"/>
          <w:b/>
          <w:sz w:val="35"/>
          <w:szCs w:val="35"/>
        </w:rPr>
        <w:t>Automatic Debit Plan</w:t>
      </w:r>
    </w:p>
    <w:p w14:paraId="0A63A1CD" w14:textId="77777777" w:rsidR="00476CC8" w:rsidRPr="00DB4F52" w:rsidRDefault="00476CC8">
      <w:pPr>
        <w:rPr>
          <w:rFonts w:ascii="Bookman Old Style" w:hAnsi="Bookman Old Style"/>
          <w:sz w:val="17"/>
          <w:szCs w:val="17"/>
        </w:rPr>
      </w:pPr>
    </w:p>
    <w:p w14:paraId="2B42F550" w14:textId="3B92A992" w:rsidR="00476CC8" w:rsidRPr="00DB4F52" w:rsidRDefault="00476CC8" w:rsidP="00E72F77">
      <w:pPr>
        <w:pStyle w:val="BodyText2"/>
        <w:jc w:val="both"/>
        <w:rPr>
          <w:sz w:val="20"/>
          <w:szCs w:val="20"/>
        </w:rPr>
      </w:pPr>
      <w:r w:rsidRPr="00DB4F52">
        <w:rPr>
          <w:sz w:val="20"/>
          <w:szCs w:val="20"/>
        </w:rPr>
        <w:t xml:space="preserve">Tithing – what does it really mean?  The Internal Revenue Service allows for it, with a deduction of up to 50% of one’s income for charitable giving.  In Genesis 28:20-22, Jacob made a vow to the Lord that, out of all the Lord gave to him, he would give a tenth in return.  This was later commanded in </w:t>
      </w:r>
      <w:r w:rsidR="00132104">
        <w:rPr>
          <w:sz w:val="20"/>
          <w:szCs w:val="20"/>
        </w:rPr>
        <w:t>Leviticus</w:t>
      </w:r>
      <w:r w:rsidRPr="00DB4F52">
        <w:rPr>
          <w:sz w:val="20"/>
          <w:szCs w:val="20"/>
        </w:rPr>
        <w:t xml:space="preserve"> 27:30: “A tithe of everything from the land, whether grain from the soil or fruit from the trees, belongs to the Lord; it is holy to the Lord.”  In fact, the Israelites were also commanded to give additional tithes for the Levites and, every three years, for the poor.  The New Testament treats tithing not as a demand of the law, but as a response of love and gratitude to God for the gift of salvation through His son Jesus Christ.  “Each person should give what he has decided in his heart to give, not reluctantly or under compulsion, for God loves a cheerful giver.”  II Corinthians 9:7.</w:t>
      </w:r>
    </w:p>
    <w:p w14:paraId="42C9CE9C" w14:textId="77777777" w:rsidR="00476CC8" w:rsidRPr="00DB4F52" w:rsidRDefault="00476CC8">
      <w:pPr>
        <w:rPr>
          <w:rFonts w:ascii="Bookman Old Style" w:hAnsi="Bookman Old Style"/>
          <w:sz w:val="20"/>
          <w:szCs w:val="20"/>
        </w:rPr>
      </w:pPr>
    </w:p>
    <w:p w14:paraId="53081AA0" w14:textId="3B7DD1D0" w:rsidR="00476CC8" w:rsidRPr="00DB4F52" w:rsidRDefault="00476CC8">
      <w:pPr>
        <w:jc w:val="both"/>
        <w:rPr>
          <w:rFonts w:ascii="Bookman Old Style" w:hAnsi="Bookman Old Style"/>
          <w:sz w:val="20"/>
          <w:szCs w:val="20"/>
        </w:rPr>
      </w:pPr>
      <w:r w:rsidRPr="00DB4F52">
        <w:rPr>
          <w:rFonts w:ascii="Bookman Old Style" w:hAnsi="Bookman Old Style"/>
          <w:sz w:val="20"/>
          <w:szCs w:val="20"/>
        </w:rPr>
        <w:t xml:space="preserve">Our gifts to the Lord are an important part of worship.  Our modern economy offers us a variety of ways to fulfill our commitments to God’s kingdom and to show our gratitude.  </w:t>
      </w:r>
      <w:r w:rsidR="001D41D9">
        <w:rPr>
          <w:rFonts w:ascii="Bookman Old Style" w:hAnsi="Bookman Old Style"/>
          <w:sz w:val="20"/>
          <w:szCs w:val="20"/>
        </w:rPr>
        <w:t xml:space="preserve">Eagle’s Wings Church </w:t>
      </w:r>
      <w:r w:rsidRPr="00DB4F52">
        <w:rPr>
          <w:rFonts w:ascii="Bookman Old Style" w:hAnsi="Bookman Old Style"/>
          <w:sz w:val="20"/>
          <w:szCs w:val="20"/>
        </w:rPr>
        <w:t>is prepared to offer you an automatic debit plan.  If you determine that this method of giving allows you to best express your gratitude to the Lord for His immeasurable gift to us, we invite you to participate.  If you decide you wish to use the automatic debit program, please fill in the form below</w:t>
      </w:r>
      <w:r w:rsidR="005020C4">
        <w:rPr>
          <w:rFonts w:ascii="Bookman Old Style" w:hAnsi="Bookman Old Style"/>
          <w:sz w:val="20"/>
          <w:szCs w:val="20"/>
        </w:rPr>
        <w:t>, put it in a sealed envelope</w:t>
      </w:r>
      <w:r w:rsidRPr="00DB4F52">
        <w:rPr>
          <w:rFonts w:ascii="Bookman Old Style" w:hAnsi="Bookman Old Style"/>
          <w:sz w:val="20"/>
          <w:szCs w:val="20"/>
        </w:rPr>
        <w:t xml:space="preserve"> and </w:t>
      </w:r>
      <w:r w:rsidR="00F95545">
        <w:rPr>
          <w:rFonts w:ascii="Bookman Old Style" w:hAnsi="Bookman Old Style"/>
          <w:sz w:val="20"/>
          <w:szCs w:val="20"/>
        </w:rPr>
        <w:t>mail it</w:t>
      </w:r>
      <w:bookmarkStart w:id="0" w:name="_GoBack"/>
      <w:bookmarkEnd w:id="0"/>
      <w:r w:rsidR="00F95545">
        <w:rPr>
          <w:rFonts w:ascii="Bookman Old Style" w:hAnsi="Bookman Old Style"/>
          <w:sz w:val="20"/>
          <w:szCs w:val="20"/>
        </w:rPr>
        <w:t xml:space="preserve"> to the church</w:t>
      </w:r>
      <w:r w:rsidR="005020C4">
        <w:rPr>
          <w:rFonts w:ascii="Bookman Old Style" w:hAnsi="Bookman Old Style"/>
          <w:sz w:val="20"/>
          <w:szCs w:val="20"/>
        </w:rPr>
        <w:t>.</w:t>
      </w:r>
      <w:r w:rsidRPr="00DB4F52">
        <w:rPr>
          <w:rFonts w:ascii="Bookman Old Style" w:hAnsi="Bookman Old Style"/>
          <w:sz w:val="20"/>
          <w:szCs w:val="20"/>
        </w:rPr>
        <w:t xml:space="preserve">  By setting up an automatic debit, you can determine the exact amount you will give each week, or month, without having to write individual checks. This is an opportunity for each of us to dedicate ourselves to regular giving.</w:t>
      </w:r>
    </w:p>
    <w:p w14:paraId="78F251CD" w14:textId="77777777" w:rsidR="00476CC8" w:rsidRPr="00DB4F52" w:rsidRDefault="00476CC8">
      <w:pPr>
        <w:rPr>
          <w:rFonts w:ascii="Bookman Old Style" w:hAnsi="Bookman Old Style"/>
          <w:sz w:val="19"/>
          <w:szCs w:val="19"/>
        </w:rPr>
      </w:pPr>
      <w:bookmarkStart w:id="1" w:name="_Hlk36209403"/>
      <w:r w:rsidRPr="00DB4F52">
        <w:rPr>
          <w:rFonts w:ascii="Bookman Old Style" w:hAnsi="Bookman Old Style"/>
          <w:sz w:val="19"/>
          <w:szCs w:val="19"/>
        </w:rPr>
        <w:t>-----------------------------------------------------------------------------------------------------------------------</w:t>
      </w:r>
    </w:p>
    <w:p w14:paraId="033911F9" w14:textId="77777777" w:rsidR="00476CC8" w:rsidRPr="00DB4F52" w:rsidRDefault="00476CC8">
      <w:pPr>
        <w:rPr>
          <w:rFonts w:ascii="Bookman Old Style" w:hAnsi="Bookman Old Style"/>
          <w:sz w:val="21"/>
          <w:szCs w:val="21"/>
        </w:rPr>
      </w:pPr>
      <w:r w:rsidRPr="00DB4F52">
        <w:rPr>
          <w:rFonts w:ascii="Bookman Old Style" w:hAnsi="Bookman Old Style"/>
          <w:sz w:val="23"/>
          <w:szCs w:val="23"/>
        </w:rPr>
        <w:sym w:font="Wingdings 2" w:char="F026"/>
      </w:r>
      <w:r w:rsidRPr="00DB4F52">
        <w:rPr>
          <w:rFonts w:ascii="Bookman Old Style" w:hAnsi="Bookman Old Style"/>
          <w:sz w:val="19"/>
          <w:szCs w:val="19"/>
        </w:rPr>
        <w:sym w:font="Wingdings" w:char="F0E4"/>
      </w:r>
    </w:p>
    <w:bookmarkEnd w:id="1"/>
    <w:p w14:paraId="3F733188" w14:textId="17E91598" w:rsidR="00476CC8" w:rsidRDefault="00476CC8">
      <w:pPr>
        <w:rPr>
          <w:rFonts w:ascii="Bookman Old Style" w:hAnsi="Bookman Old Style"/>
          <w:sz w:val="21"/>
          <w:szCs w:val="21"/>
        </w:rPr>
      </w:pPr>
      <w:r w:rsidRPr="00DB4F52">
        <w:rPr>
          <w:rFonts w:ascii="Bookman Old Style" w:hAnsi="Bookman Old Style"/>
          <w:sz w:val="21"/>
          <w:szCs w:val="21"/>
        </w:rPr>
        <w:t xml:space="preserve">I authorize a debit every </w:t>
      </w:r>
      <w:bookmarkStart w:id="2" w:name="_Hlk36210910"/>
      <w:r w:rsidRPr="00DB4F52">
        <w:rPr>
          <w:rFonts w:ascii="Bookman Old Style" w:hAnsi="Bookman Old Style"/>
          <w:sz w:val="21"/>
          <w:szCs w:val="21"/>
        </w:rPr>
        <w:sym w:font="Wingdings" w:char="F06F"/>
      </w:r>
      <w:r w:rsidRPr="00DB4F52">
        <w:rPr>
          <w:rFonts w:ascii="Bookman Old Style" w:hAnsi="Bookman Old Style"/>
          <w:sz w:val="21"/>
          <w:szCs w:val="21"/>
        </w:rPr>
        <w:t xml:space="preserve"> </w:t>
      </w:r>
      <w:bookmarkEnd w:id="2"/>
      <w:r w:rsidRPr="00DB4F52">
        <w:rPr>
          <w:rFonts w:ascii="Bookman Old Style" w:hAnsi="Bookman Old Style"/>
          <w:sz w:val="21"/>
          <w:szCs w:val="21"/>
        </w:rPr>
        <w:t xml:space="preserve">week / </w:t>
      </w:r>
      <w:r w:rsidRPr="00DB4F52">
        <w:rPr>
          <w:rFonts w:ascii="Bookman Old Style" w:hAnsi="Bookman Old Style"/>
          <w:sz w:val="21"/>
          <w:szCs w:val="21"/>
        </w:rPr>
        <w:sym w:font="Wingdings" w:char="F06F"/>
      </w:r>
      <w:r w:rsidRPr="00DB4F52">
        <w:rPr>
          <w:rFonts w:ascii="Bookman Old Style" w:hAnsi="Bookman Old Style"/>
          <w:sz w:val="21"/>
          <w:szCs w:val="21"/>
        </w:rPr>
        <w:t xml:space="preserve"> month </w:t>
      </w:r>
      <w:r w:rsidRPr="00DB4F52">
        <w:rPr>
          <w:rFonts w:ascii="Bookman Old Style" w:hAnsi="Bookman Old Style"/>
          <w:sz w:val="17"/>
          <w:szCs w:val="17"/>
        </w:rPr>
        <w:t xml:space="preserve">(select one) </w:t>
      </w:r>
      <w:r w:rsidRPr="00DB4F52">
        <w:rPr>
          <w:rFonts w:ascii="Bookman Old Style" w:hAnsi="Bookman Old Style"/>
          <w:sz w:val="21"/>
          <w:szCs w:val="21"/>
        </w:rPr>
        <w:t>from the account listed below in the amount(s) of $__________ for (</w:t>
      </w:r>
      <w:r w:rsidR="005B102F">
        <w:rPr>
          <w:rFonts w:ascii="Bookman Old Style" w:hAnsi="Bookman Old Style"/>
          <w:sz w:val="21"/>
          <w:szCs w:val="21"/>
        </w:rPr>
        <w:t>General</w:t>
      </w:r>
      <w:r w:rsidRPr="00DB4F52">
        <w:rPr>
          <w:rFonts w:ascii="Bookman Old Style" w:hAnsi="Bookman Old Style"/>
          <w:sz w:val="21"/>
          <w:szCs w:val="21"/>
        </w:rPr>
        <w:t>), $__________ for (</w:t>
      </w:r>
      <w:r w:rsidR="001D41D9">
        <w:rPr>
          <w:rFonts w:ascii="Bookman Old Style" w:hAnsi="Bookman Old Style"/>
          <w:sz w:val="21"/>
          <w:szCs w:val="21"/>
        </w:rPr>
        <w:t>Building Fund</w:t>
      </w:r>
      <w:r w:rsidRPr="00DB4F52">
        <w:rPr>
          <w:rFonts w:ascii="Bookman Old Style" w:hAnsi="Bookman Old Style"/>
          <w:sz w:val="21"/>
          <w:szCs w:val="21"/>
        </w:rPr>
        <w:t xml:space="preserve">), and/or for $__________ (other : _______________________) for a total of $_________ (please note that these allocations will apply to each debit from your account, until further written notice to </w:t>
      </w:r>
      <w:proofErr w:type="spellStart"/>
      <w:r w:rsidR="001D41D9">
        <w:rPr>
          <w:rFonts w:ascii="Bookman Old Style" w:hAnsi="Bookman Old Style"/>
          <w:sz w:val="21"/>
          <w:szCs w:val="21"/>
        </w:rPr>
        <w:t>Iglesia</w:t>
      </w:r>
      <w:proofErr w:type="spellEnd"/>
      <w:r w:rsidR="001D41D9">
        <w:rPr>
          <w:rFonts w:ascii="Bookman Old Style" w:hAnsi="Bookman Old Style"/>
          <w:sz w:val="21"/>
          <w:szCs w:val="21"/>
        </w:rPr>
        <w:t xml:space="preserve"> Alas de </w:t>
      </w:r>
      <w:proofErr w:type="spellStart"/>
      <w:r w:rsidR="001D41D9">
        <w:rPr>
          <w:rFonts w:ascii="Bookman Old Style" w:hAnsi="Bookman Old Style"/>
          <w:sz w:val="21"/>
          <w:szCs w:val="21"/>
        </w:rPr>
        <w:t>Águila</w:t>
      </w:r>
      <w:proofErr w:type="spellEnd"/>
      <w:r w:rsidR="001D41D9">
        <w:rPr>
          <w:rFonts w:ascii="Bookman Old Style" w:hAnsi="Bookman Old Style"/>
          <w:sz w:val="21"/>
          <w:szCs w:val="21"/>
        </w:rPr>
        <w:t>/Eagle’s Wings</w:t>
      </w:r>
      <w:r w:rsidRPr="00DB4F52">
        <w:rPr>
          <w:rFonts w:ascii="Bookman Old Style" w:hAnsi="Bookman Old Style"/>
          <w:sz w:val="21"/>
          <w:szCs w:val="21"/>
        </w:rPr>
        <w:t xml:space="preserve"> Church). </w:t>
      </w:r>
    </w:p>
    <w:p w14:paraId="6C256D33" w14:textId="77777777" w:rsidR="001D41D9" w:rsidRPr="00DB4F52" w:rsidRDefault="001D41D9">
      <w:pPr>
        <w:rPr>
          <w:rFonts w:ascii="Bookman Old Style" w:hAnsi="Bookman Old Style"/>
          <w:sz w:val="21"/>
          <w:szCs w:val="21"/>
        </w:rPr>
      </w:pPr>
    </w:p>
    <w:p w14:paraId="41401177" w14:textId="60FFCF9C" w:rsidR="00476CC8" w:rsidRPr="001D41D9" w:rsidRDefault="001D41D9">
      <w:pPr>
        <w:rPr>
          <w:rFonts w:ascii="Bookman Old Style" w:hAnsi="Bookman Old Style"/>
          <w:sz w:val="21"/>
          <w:szCs w:val="21"/>
          <w:lang w:val="es-MX"/>
        </w:rPr>
      </w:pPr>
      <w:bookmarkStart w:id="3" w:name="_Hlk36209707"/>
      <w:r w:rsidRPr="001D41D9">
        <w:rPr>
          <w:rFonts w:ascii="Bookman Old Style" w:hAnsi="Bookman Old Style"/>
          <w:b/>
          <w:sz w:val="23"/>
          <w:szCs w:val="23"/>
          <w:lang w:val="es-MX"/>
        </w:rPr>
        <w:t>Iglesia Alas de Águila/</w:t>
      </w:r>
      <w:proofErr w:type="spellStart"/>
      <w:r w:rsidRPr="001D41D9">
        <w:rPr>
          <w:rFonts w:ascii="Bookman Old Style" w:hAnsi="Bookman Old Style"/>
          <w:b/>
          <w:sz w:val="23"/>
          <w:szCs w:val="23"/>
          <w:lang w:val="es-MX"/>
        </w:rPr>
        <w:t>Eagle’s</w:t>
      </w:r>
      <w:proofErr w:type="spellEnd"/>
      <w:r w:rsidRPr="001D41D9">
        <w:rPr>
          <w:rFonts w:ascii="Bookman Old Style" w:hAnsi="Bookman Old Style"/>
          <w:b/>
          <w:sz w:val="23"/>
          <w:szCs w:val="23"/>
          <w:lang w:val="es-MX"/>
        </w:rPr>
        <w:t xml:space="preserve"> </w:t>
      </w:r>
      <w:proofErr w:type="spellStart"/>
      <w:r w:rsidRPr="001D41D9">
        <w:rPr>
          <w:rFonts w:ascii="Bookman Old Style" w:hAnsi="Bookman Old Style"/>
          <w:b/>
          <w:sz w:val="23"/>
          <w:szCs w:val="23"/>
          <w:lang w:val="es-MX"/>
        </w:rPr>
        <w:t>Wings</w:t>
      </w:r>
      <w:proofErr w:type="spellEnd"/>
      <w:r w:rsidR="00476CC8" w:rsidRPr="001D41D9">
        <w:rPr>
          <w:rFonts w:ascii="Bookman Old Style" w:hAnsi="Bookman Old Style"/>
          <w:b/>
          <w:sz w:val="23"/>
          <w:szCs w:val="23"/>
          <w:lang w:val="es-MX"/>
        </w:rPr>
        <w:t xml:space="preserve"> </w:t>
      </w:r>
      <w:proofErr w:type="spellStart"/>
      <w:r w:rsidR="00476CC8" w:rsidRPr="001D41D9">
        <w:rPr>
          <w:rFonts w:ascii="Bookman Old Style" w:hAnsi="Bookman Old Style"/>
          <w:b/>
          <w:sz w:val="23"/>
          <w:szCs w:val="23"/>
          <w:lang w:val="es-MX"/>
        </w:rPr>
        <w:t>Church</w:t>
      </w:r>
      <w:bookmarkEnd w:id="3"/>
      <w:proofErr w:type="spellEnd"/>
      <w:r w:rsidR="00476CC8" w:rsidRPr="001D41D9">
        <w:rPr>
          <w:rFonts w:ascii="Bookman Old Style" w:hAnsi="Bookman Old Style"/>
          <w:sz w:val="21"/>
          <w:szCs w:val="21"/>
          <w:lang w:val="es-MX"/>
        </w:rPr>
        <w:tab/>
      </w:r>
    </w:p>
    <w:p w14:paraId="51EAD1A7" w14:textId="0484F1B7" w:rsidR="00476CC8" w:rsidRPr="00DB4F52" w:rsidRDefault="00476CC8">
      <w:pPr>
        <w:pStyle w:val="BodyText3"/>
        <w:jc w:val="both"/>
        <w:rPr>
          <w:sz w:val="17"/>
          <w:szCs w:val="17"/>
        </w:rPr>
      </w:pPr>
      <w:r w:rsidRPr="00DB4F52">
        <w:rPr>
          <w:sz w:val="17"/>
          <w:szCs w:val="17"/>
        </w:rPr>
        <w:t xml:space="preserve">I (we) hereby authorize </w:t>
      </w:r>
      <w:proofErr w:type="spellStart"/>
      <w:r w:rsidR="001D41D9">
        <w:rPr>
          <w:sz w:val="17"/>
          <w:szCs w:val="17"/>
        </w:rPr>
        <w:t>Iglesia</w:t>
      </w:r>
      <w:proofErr w:type="spellEnd"/>
      <w:r w:rsidR="001D41D9">
        <w:rPr>
          <w:sz w:val="17"/>
          <w:szCs w:val="17"/>
        </w:rPr>
        <w:t xml:space="preserve"> Alas de </w:t>
      </w:r>
      <w:proofErr w:type="spellStart"/>
      <w:r w:rsidR="001D41D9">
        <w:rPr>
          <w:sz w:val="17"/>
          <w:szCs w:val="17"/>
        </w:rPr>
        <w:t>Águila</w:t>
      </w:r>
      <w:proofErr w:type="spellEnd"/>
      <w:r w:rsidR="001D41D9">
        <w:rPr>
          <w:sz w:val="17"/>
          <w:szCs w:val="17"/>
        </w:rPr>
        <w:t>/Eagle’s Wings</w:t>
      </w:r>
      <w:r w:rsidRPr="00DB4F52">
        <w:rPr>
          <w:sz w:val="17"/>
          <w:szCs w:val="17"/>
        </w:rPr>
        <w:t xml:space="preserve"> Church, hereinafter called CHURCH, to initiate debit entries to my (our) </w:t>
      </w:r>
      <w:bookmarkStart w:id="4" w:name="_Hlk36209725"/>
      <w:r w:rsidRPr="00DB4F52">
        <w:rPr>
          <w:b/>
          <w:sz w:val="17"/>
          <w:szCs w:val="17"/>
        </w:rPr>
        <w:sym w:font="Wingdings" w:char="F06F"/>
      </w:r>
      <w:bookmarkEnd w:id="4"/>
      <w:r w:rsidRPr="00DB4F52">
        <w:rPr>
          <w:b/>
          <w:sz w:val="17"/>
          <w:szCs w:val="17"/>
        </w:rPr>
        <w:t xml:space="preserve"> Checking account/ </w:t>
      </w:r>
      <w:r w:rsidRPr="00DB4F52">
        <w:rPr>
          <w:b/>
          <w:sz w:val="17"/>
          <w:szCs w:val="17"/>
        </w:rPr>
        <w:sym w:font="Wingdings" w:char="F06F"/>
      </w:r>
      <w:r w:rsidRPr="00DB4F52">
        <w:rPr>
          <w:b/>
          <w:sz w:val="17"/>
          <w:szCs w:val="17"/>
        </w:rPr>
        <w:t xml:space="preserve"> Savings account</w:t>
      </w:r>
      <w:r w:rsidRPr="00DB4F52">
        <w:rPr>
          <w:sz w:val="17"/>
          <w:szCs w:val="17"/>
        </w:rPr>
        <w:t xml:space="preserve"> (select one) indicated below at the depository financial institution named below, hereafter called DEPOSITORY, and to debit the same to such account.  I (we) acknowledge that the origination of ACH transactions to my (our) account must comply with the provisions of U.S. law.</w:t>
      </w:r>
    </w:p>
    <w:p w14:paraId="3879E230" w14:textId="77777777" w:rsidR="00476CC8" w:rsidRPr="00DB4F52" w:rsidRDefault="00476CC8">
      <w:pPr>
        <w:rPr>
          <w:rFonts w:ascii="Bookman Old Style" w:hAnsi="Bookman Old Style"/>
          <w:sz w:val="19"/>
          <w:szCs w:val="19"/>
        </w:rPr>
      </w:pPr>
    </w:p>
    <w:p w14:paraId="36E72235" w14:textId="77777777" w:rsidR="00476CC8" w:rsidRPr="00DB4F52" w:rsidRDefault="00476CC8">
      <w:pPr>
        <w:rPr>
          <w:rFonts w:ascii="Bookman Old Style" w:hAnsi="Bookman Old Style"/>
          <w:sz w:val="19"/>
          <w:szCs w:val="19"/>
        </w:rPr>
      </w:pPr>
      <w:r w:rsidRPr="00DB4F52">
        <w:rPr>
          <w:rFonts w:ascii="Bookman Old Style" w:hAnsi="Bookman Old Style"/>
          <w:sz w:val="17"/>
          <w:szCs w:val="17"/>
        </w:rPr>
        <w:t>Depository Name</w:t>
      </w:r>
      <w:r w:rsidRPr="00DB4F52">
        <w:rPr>
          <w:rFonts w:ascii="Bookman Old Style" w:hAnsi="Bookman Old Style"/>
          <w:sz w:val="19"/>
          <w:szCs w:val="19"/>
        </w:rPr>
        <w:t xml:space="preserve"> _________________________________________ </w:t>
      </w:r>
      <w:r w:rsidRPr="00DB4F52">
        <w:rPr>
          <w:rFonts w:ascii="Bookman Old Style" w:hAnsi="Bookman Old Style"/>
          <w:sz w:val="17"/>
          <w:szCs w:val="17"/>
        </w:rPr>
        <w:t>Branch</w:t>
      </w:r>
      <w:r w:rsidRPr="00DB4F52">
        <w:rPr>
          <w:rFonts w:ascii="Bookman Old Style" w:hAnsi="Bookman Old Style"/>
          <w:sz w:val="19"/>
          <w:szCs w:val="19"/>
        </w:rPr>
        <w:t xml:space="preserve"> _____________________________</w:t>
      </w:r>
    </w:p>
    <w:p w14:paraId="5C180BC4" w14:textId="77777777" w:rsidR="00476CC8" w:rsidRPr="00DB4F52" w:rsidRDefault="00476CC8">
      <w:pPr>
        <w:rPr>
          <w:rFonts w:ascii="Bookman Old Style" w:hAnsi="Bookman Old Style"/>
          <w:sz w:val="19"/>
          <w:szCs w:val="19"/>
        </w:rPr>
      </w:pPr>
    </w:p>
    <w:p w14:paraId="2188471B" w14:textId="77777777" w:rsidR="00476CC8" w:rsidRPr="00DB4F52" w:rsidRDefault="00476CC8">
      <w:pPr>
        <w:rPr>
          <w:rFonts w:ascii="Bookman Old Style" w:hAnsi="Bookman Old Style"/>
          <w:sz w:val="19"/>
          <w:szCs w:val="19"/>
        </w:rPr>
      </w:pPr>
      <w:r w:rsidRPr="00DB4F52">
        <w:rPr>
          <w:rFonts w:ascii="Bookman Old Style" w:hAnsi="Bookman Old Style"/>
          <w:sz w:val="17"/>
          <w:szCs w:val="17"/>
        </w:rPr>
        <w:t>City</w:t>
      </w:r>
      <w:r w:rsidRPr="00DB4F52">
        <w:rPr>
          <w:rFonts w:ascii="Bookman Old Style" w:hAnsi="Bookman Old Style"/>
          <w:sz w:val="19"/>
          <w:szCs w:val="19"/>
        </w:rPr>
        <w:t xml:space="preserve"> ______________________________________ </w:t>
      </w:r>
      <w:r w:rsidRPr="00DB4F52">
        <w:rPr>
          <w:rFonts w:ascii="Bookman Old Style" w:hAnsi="Bookman Old Style"/>
          <w:sz w:val="17"/>
          <w:szCs w:val="17"/>
        </w:rPr>
        <w:t>State</w:t>
      </w:r>
      <w:r w:rsidRPr="00DB4F52">
        <w:rPr>
          <w:rFonts w:ascii="Bookman Old Style" w:hAnsi="Bookman Old Style"/>
          <w:sz w:val="19"/>
          <w:szCs w:val="19"/>
        </w:rPr>
        <w:t xml:space="preserve"> ____________________ </w:t>
      </w:r>
      <w:r w:rsidRPr="00DB4F52">
        <w:rPr>
          <w:rFonts w:ascii="Bookman Old Style" w:hAnsi="Bookman Old Style"/>
          <w:sz w:val="17"/>
          <w:szCs w:val="17"/>
        </w:rPr>
        <w:t>Zip</w:t>
      </w:r>
      <w:r w:rsidRPr="00DB4F52">
        <w:rPr>
          <w:rFonts w:ascii="Bookman Old Style" w:hAnsi="Bookman Old Style"/>
          <w:sz w:val="19"/>
          <w:szCs w:val="19"/>
        </w:rPr>
        <w:t xml:space="preserve"> _____________________</w:t>
      </w:r>
    </w:p>
    <w:p w14:paraId="041C95AD" w14:textId="77777777" w:rsidR="00476CC8" w:rsidRPr="00DB4F52" w:rsidRDefault="00476CC8">
      <w:pPr>
        <w:rPr>
          <w:rFonts w:ascii="Bookman Old Style" w:hAnsi="Bookman Old Style"/>
          <w:sz w:val="19"/>
          <w:szCs w:val="19"/>
        </w:rPr>
      </w:pPr>
    </w:p>
    <w:p w14:paraId="57A6D088" w14:textId="1C97F414" w:rsidR="00476CC8" w:rsidRDefault="00476CC8">
      <w:pPr>
        <w:rPr>
          <w:rFonts w:ascii="Bookman Old Style" w:hAnsi="Bookman Old Style"/>
          <w:sz w:val="19"/>
          <w:szCs w:val="19"/>
        </w:rPr>
      </w:pPr>
      <w:r w:rsidRPr="00DB4F52">
        <w:rPr>
          <w:rFonts w:ascii="Bookman Old Style" w:hAnsi="Bookman Old Style"/>
          <w:sz w:val="17"/>
          <w:szCs w:val="17"/>
        </w:rPr>
        <w:t>Routing Number</w:t>
      </w:r>
      <w:r w:rsidRPr="00DB4F52">
        <w:rPr>
          <w:rFonts w:ascii="Bookman Old Style" w:hAnsi="Bookman Old Style"/>
          <w:sz w:val="19"/>
          <w:szCs w:val="19"/>
        </w:rPr>
        <w:t xml:space="preserve"> ______________________________ </w:t>
      </w:r>
      <w:r w:rsidRPr="00DB4F52">
        <w:rPr>
          <w:rFonts w:ascii="Bookman Old Style" w:hAnsi="Bookman Old Style"/>
          <w:sz w:val="17"/>
          <w:szCs w:val="17"/>
        </w:rPr>
        <w:t>Account Number</w:t>
      </w:r>
      <w:r w:rsidRPr="00DB4F52">
        <w:rPr>
          <w:rFonts w:ascii="Bookman Old Style" w:hAnsi="Bookman Old Style"/>
          <w:sz w:val="19"/>
          <w:szCs w:val="19"/>
        </w:rPr>
        <w:t xml:space="preserve"> ________________________________</w:t>
      </w:r>
    </w:p>
    <w:p w14:paraId="0C7B6069" w14:textId="77777777" w:rsidR="001D41D9" w:rsidRPr="00DB4F52" w:rsidRDefault="001D41D9">
      <w:pPr>
        <w:rPr>
          <w:rFonts w:ascii="Bookman Old Style" w:hAnsi="Bookman Old Style"/>
          <w:sz w:val="19"/>
          <w:szCs w:val="19"/>
        </w:rPr>
      </w:pPr>
    </w:p>
    <w:p w14:paraId="359AE492" w14:textId="437FE599" w:rsidR="00476CC8" w:rsidRPr="00DB4F52" w:rsidRDefault="001D41D9">
      <w:pPr>
        <w:rPr>
          <w:rFonts w:ascii="Bookman Old Style" w:hAnsi="Bookman Old Style"/>
          <w:b/>
          <w:sz w:val="19"/>
          <w:szCs w:val="19"/>
        </w:rPr>
      </w:pPr>
      <w:r>
        <w:rPr>
          <w:rFonts w:ascii="Bookman Old Style" w:hAnsi="Bookman Old Style"/>
          <w:b/>
          <w:sz w:val="19"/>
          <w:szCs w:val="19"/>
        </w:rPr>
        <w:t>**</w:t>
      </w:r>
      <w:r w:rsidR="00476CC8" w:rsidRPr="00DB4F52">
        <w:rPr>
          <w:rFonts w:ascii="Bookman Old Style" w:hAnsi="Bookman Old Style"/>
          <w:b/>
          <w:sz w:val="19"/>
          <w:szCs w:val="19"/>
        </w:rPr>
        <w:t xml:space="preserve">Please attach a voided </w:t>
      </w:r>
      <w:proofErr w:type="gramStart"/>
      <w:r w:rsidR="00476CC8" w:rsidRPr="00DB4F52">
        <w:rPr>
          <w:rFonts w:ascii="Bookman Old Style" w:hAnsi="Bookman Old Style"/>
          <w:b/>
          <w:sz w:val="19"/>
          <w:szCs w:val="19"/>
        </w:rPr>
        <w:t>check.</w:t>
      </w:r>
      <w:r>
        <w:rPr>
          <w:rFonts w:ascii="Bookman Old Style" w:hAnsi="Bookman Old Style"/>
          <w:b/>
          <w:sz w:val="19"/>
          <w:szCs w:val="19"/>
        </w:rPr>
        <w:t>*</w:t>
      </w:r>
      <w:proofErr w:type="gramEnd"/>
      <w:r>
        <w:rPr>
          <w:rFonts w:ascii="Bookman Old Style" w:hAnsi="Bookman Old Style"/>
          <w:b/>
          <w:sz w:val="19"/>
          <w:szCs w:val="19"/>
        </w:rPr>
        <w:t>*</w:t>
      </w:r>
    </w:p>
    <w:p w14:paraId="123F95D9" w14:textId="77777777" w:rsidR="00476CC8" w:rsidRPr="00DB4F52" w:rsidRDefault="00476CC8">
      <w:pPr>
        <w:rPr>
          <w:rFonts w:ascii="Bookman Old Style" w:hAnsi="Bookman Old Style"/>
          <w:b/>
          <w:sz w:val="19"/>
          <w:szCs w:val="19"/>
        </w:rPr>
      </w:pPr>
    </w:p>
    <w:p w14:paraId="2C647362" w14:textId="77777777" w:rsidR="00476CC8" w:rsidRPr="00DB4F52" w:rsidRDefault="00476CC8">
      <w:pPr>
        <w:pStyle w:val="BodyText"/>
        <w:jc w:val="both"/>
        <w:rPr>
          <w:sz w:val="17"/>
          <w:szCs w:val="17"/>
        </w:rPr>
      </w:pPr>
      <w:r w:rsidRPr="00DB4F52">
        <w:rPr>
          <w:sz w:val="17"/>
          <w:szCs w:val="17"/>
        </w:rPr>
        <w:t>This authorization is to remain in full force and effect until CHURCH has received written notification from me (or either of us) of its termination in such time and in such manner as to afford CHURCH and DEPOSITORY a reasonable opportunity to act on it.</w:t>
      </w:r>
    </w:p>
    <w:p w14:paraId="24AB505E" w14:textId="77777777" w:rsidR="00476CC8" w:rsidRPr="00DB4F52" w:rsidRDefault="00476CC8">
      <w:pPr>
        <w:rPr>
          <w:rFonts w:ascii="Bookman Old Style" w:hAnsi="Bookman Old Style"/>
          <w:sz w:val="19"/>
          <w:szCs w:val="19"/>
        </w:rPr>
      </w:pPr>
    </w:p>
    <w:p w14:paraId="5B36F0DA" w14:textId="742E5802" w:rsidR="00476CC8" w:rsidRPr="00DB4F52" w:rsidRDefault="00476CC8">
      <w:pPr>
        <w:rPr>
          <w:rFonts w:ascii="Bookman Old Style" w:hAnsi="Bookman Old Style"/>
          <w:sz w:val="19"/>
          <w:szCs w:val="19"/>
        </w:rPr>
      </w:pPr>
      <w:r w:rsidRPr="00DB4F52">
        <w:rPr>
          <w:rFonts w:ascii="Bookman Old Style" w:hAnsi="Bookman Old Style"/>
          <w:sz w:val="17"/>
          <w:szCs w:val="17"/>
        </w:rPr>
        <w:t>Name(s)</w:t>
      </w:r>
      <w:r w:rsidRPr="00DB4F52">
        <w:rPr>
          <w:rFonts w:ascii="Bookman Old Style" w:hAnsi="Bookman Old Style"/>
          <w:sz w:val="19"/>
          <w:szCs w:val="19"/>
        </w:rPr>
        <w:t xml:space="preserve"> _____________________________________________ </w:t>
      </w:r>
    </w:p>
    <w:p w14:paraId="65C2B8B4" w14:textId="77777777" w:rsidR="00476CC8" w:rsidRPr="00DB4F52" w:rsidRDefault="00476CC8">
      <w:pPr>
        <w:rPr>
          <w:rFonts w:ascii="Bookman Old Style" w:hAnsi="Bookman Old Style"/>
          <w:sz w:val="15"/>
          <w:szCs w:val="15"/>
        </w:rPr>
      </w:pPr>
      <w:r w:rsidRPr="00DB4F52">
        <w:rPr>
          <w:rFonts w:ascii="Bookman Old Style" w:hAnsi="Bookman Old Style"/>
          <w:sz w:val="19"/>
          <w:szCs w:val="19"/>
        </w:rPr>
        <w:tab/>
      </w:r>
      <w:r w:rsidRPr="00DB4F52">
        <w:rPr>
          <w:rFonts w:ascii="Bookman Old Style" w:hAnsi="Bookman Old Style"/>
          <w:sz w:val="19"/>
          <w:szCs w:val="19"/>
        </w:rPr>
        <w:tab/>
      </w:r>
      <w:r w:rsidRPr="00DB4F52">
        <w:rPr>
          <w:rFonts w:ascii="Bookman Old Style" w:hAnsi="Bookman Old Style"/>
          <w:sz w:val="19"/>
          <w:szCs w:val="19"/>
        </w:rPr>
        <w:tab/>
      </w:r>
      <w:r w:rsidRPr="00DB4F52">
        <w:rPr>
          <w:rFonts w:ascii="Bookman Old Style" w:hAnsi="Bookman Old Style"/>
          <w:sz w:val="15"/>
          <w:szCs w:val="15"/>
        </w:rPr>
        <w:t>(Please Print)</w:t>
      </w:r>
    </w:p>
    <w:p w14:paraId="7A34C59A" w14:textId="77777777" w:rsidR="00476CC8" w:rsidRPr="00DB4F52" w:rsidRDefault="00476CC8">
      <w:pPr>
        <w:rPr>
          <w:rFonts w:ascii="Bookman Old Style" w:hAnsi="Bookman Old Style"/>
          <w:sz w:val="19"/>
          <w:szCs w:val="19"/>
        </w:rPr>
      </w:pPr>
      <w:r w:rsidRPr="00DB4F52">
        <w:rPr>
          <w:rFonts w:ascii="Bookman Old Style" w:hAnsi="Bookman Old Style"/>
          <w:sz w:val="17"/>
          <w:szCs w:val="17"/>
        </w:rPr>
        <w:t>Date</w:t>
      </w:r>
      <w:r w:rsidRPr="00DB4F52">
        <w:rPr>
          <w:rFonts w:ascii="Bookman Old Style" w:hAnsi="Bookman Old Style"/>
          <w:sz w:val="19"/>
          <w:szCs w:val="19"/>
        </w:rPr>
        <w:t xml:space="preserve"> ____________________________ </w:t>
      </w:r>
      <w:r w:rsidRPr="00DB4F52">
        <w:rPr>
          <w:rFonts w:ascii="Bookman Old Style" w:hAnsi="Bookman Old Style"/>
          <w:sz w:val="17"/>
          <w:szCs w:val="17"/>
        </w:rPr>
        <w:t>Signature</w:t>
      </w:r>
      <w:r w:rsidRPr="00DB4F52">
        <w:rPr>
          <w:rFonts w:ascii="Bookman Old Style" w:hAnsi="Bookman Old Style"/>
          <w:sz w:val="19"/>
          <w:szCs w:val="19"/>
        </w:rPr>
        <w:t xml:space="preserve"> __________________________________________________</w:t>
      </w:r>
    </w:p>
    <w:p w14:paraId="558D9A95" w14:textId="77777777" w:rsidR="00476CC8" w:rsidRPr="00DB4F52" w:rsidRDefault="00476CC8">
      <w:pPr>
        <w:rPr>
          <w:rFonts w:ascii="Bookman Old Style" w:hAnsi="Bookman Old Style"/>
          <w:sz w:val="19"/>
          <w:szCs w:val="19"/>
        </w:rPr>
      </w:pPr>
    </w:p>
    <w:p w14:paraId="347026DD" w14:textId="77777777" w:rsidR="00476CC8" w:rsidRPr="00DB4F52" w:rsidRDefault="00476CC8">
      <w:pPr>
        <w:rPr>
          <w:rFonts w:ascii="Bookman Old Style" w:hAnsi="Bookman Old Style"/>
          <w:b/>
          <w:sz w:val="15"/>
          <w:szCs w:val="15"/>
        </w:rPr>
      </w:pPr>
      <w:bookmarkStart w:id="5" w:name="_Hlk36210739"/>
      <w:r w:rsidRPr="00DB4F52">
        <w:rPr>
          <w:rFonts w:ascii="Bookman Old Style" w:hAnsi="Bookman Old Style"/>
          <w:b/>
          <w:sz w:val="15"/>
          <w:szCs w:val="15"/>
        </w:rPr>
        <w:t>NOTE:  ALL DEBIT AUTHORIZATIONS MUST PROVIDE THAT THE RECEIVER MAY REVOKE THE AUTHORIZATION ONLY BY NOTIFYING THE ORIGINATOR IN THE MANNER SPECIFIED IN THE AUTHORIZATION.</w:t>
      </w:r>
      <w:bookmarkEnd w:id="5"/>
    </w:p>
    <w:sectPr w:rsidR="00476CC8" w:rsidRPr="00DB4F52">
      <w:headerReference w:type="default" r:id="rId7"/>
      <w:footerReference w:type="default" r:id="rId8"/>
      <w:pgSz w:w="12240" w:h="15840"/>
      <w:pgMar w:top="547" w:right="1440" w:bottom="288"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27DCC" w14:textId="77777777" w:rsidR="00E047CF" w:rsidRPr="00DB4F52" w:rsidRDefault="00E047CF" w:rsidP="00DB4F52">
      <w:pPr>
        <w:rPr>
          <w:sz w:val="23"/>
          <w:szCs w:val="23"/>
        </w:rPr>
      </w:pPr>
      <w:r w:rsidRPr="00DB4F52">
        <w:rPr>
          <w:sz w:val="23"/>
          <w:szCs w:val="23"/>
        </w:rPr>
        <w:separator/>
      </w:r>
    </w:p>
  </w:endnote>
  <w:endnote w:type="continuationSeparator" w:id="0">
    <w:p w14:paraId="01362966" w14:textId="77777777" w:rsidR="00E047CF" w:rsidRPr="00DB4F52" w:rsidRDefault="00E047CF" w:rsidP="00DB4F52">
      <w:pPr>
        <w:rPr>
          <w:sz w:val="23"/>
          <w:szCs w:val="23"/>
        </w:rPr>
      </w:pPr>
      <w:r w:rsidRPr="00DB4F52">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2A2B" w14:textId="495A06AC" w:rsidR="001D41D9" w:rsidRDefault="001D41D9">
    <w:pPr>
      <w:pStyle w:val="Footer"/>
    </w:pPr>
    <w:r>
      <w:t>635 Riley St. Holland, MI 49424</w:t>
    </w:r>
    <w:r>
      <w:tab/>
      <w:t xml:space="preserve">                    616.738.3850</w:t>
    </w:r>
    <w:r>
      <w:tab/>
      <w:t xml:space="preserve"> </w:t>
    </w:r>
    <w:hyperlink r:id="rId1" w:history="1">
      <w:r w:rsidRPr="00BC0A75">
        <w:rPr>
          <w:rStyle w:val="Hyperlink"/>
        </w:rPr>
        <w:t>www.ewciaa.org</w:t>
      </w:r>
    </w:hyperlink>
    <w:r>
      <w:t xml:space="preserve"> </w:t>
    </w:r>
  </w:p>
  <w:p w14:paraId="538660B9" w14:textId="77777777" w:rsidR="001D41D9" w:rsidRDefault="001D4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CDD34" w14:textId="77777777" w:rsidR="00E047CF" w:rsidRPr="00DB4F52" w:rsidRDefault="00E047CF" w:rsidP="00DB4F52">
      <w:pPr>
        <w:rPr>
          <w:sz w:val="23"/>
          <w:szCs w:val="23"/>
        </w:rPr>
      </w:pPr>
      <w:r w:rsidRPr="00DB4F52">
        <w:rPr>
          <w:sz w:val="23"/>
          <w:szCs w:val="23"/>
        </w:rPr>
        <w:separator/>
      </w:r>
    </w:p>
  </w:footnote>
  <w:footnote w:type="continuationSeparator" w:id="0">
    <w:p w14:paraId="1DEDD481" w14:textId="77777777" w:rsidR="00E047CF" w:rsidRPr="00DB4F52" w:rsidRDefault="00E047CF" w:rsidP="00DB4F52">
      <w:pPr>
        <w:rPr>
          <w:sz w:val="23"/>
          <w:szCs w:val="23"/>
        </w:rPr>
      </w:pPr>
      <w:r w:rsidRPr="00DB4F52">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0050" w14:textId="5CFF72C0" w:rsidR="00DB4F52" w:rsidRPr="00DB4F52" w:rsidRDefault="001D41D9">
    <w:pPr>
      <w:pStyle w:val="Header"/>
      <w:rPr>
        <w:sz w:val="23"/>
        <w:szCs w:val="23"/>
      </w:rPr>
    </w:pPr>
    <w:r>
      <w:rPr>
        <w:noProof/>
        <w:sz w:val="23"/>
        <w:szCs w:val="23"/>
      </w:rPr>
      <w:drawing>
        <wp:anchor distT="0" distB="0" distL="114300" distR="114300" simplePos="0" relativeHeight="251659264" behindDoc="0" locked="0" layoutInCell="1" allowOverlap="1" wp14:anchorId="45D76873" wp14:editId="5C5F6F8D">
          <wp:simplePos x="0" y="0"/>
          <wp:positionH relativeFrom="column">
            <wp:posOffset>5596255</wp:posOffset>
          </wp:positionH>
          <wp:positionV relativeFrom="paragraph">
            <wp:posOffset>-190500</wp:posOffset>
          </wp:positionV>
          <wp:extent cx="1104900" cy="596900"/>
          <wp:effectExtent l="0" t="0" r="0" b="0"/>
          <wp:wrapThrough wrapText="bothSides">
            <wp:wrapPolygon edited="0">
              <wp:start x="0" y="0"/>
              <wp:lineTo x="0" y="20681"/>
              <wp:lineTo x="21228" y="20681"/>
              <wp:lineTo x="212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glesia logo improved.JPG"/>
                  <pic:cNvPicPr/>
                </pic:nvPicPr>
                <pic:blipFill>
                  <a:blip r:embed="rId1">
                    <a:extLst>
                      <a:ext uri="{28A0092B-C50C-407E-A947-70E740481C1C}">
                        <a14:useLocalDpi xmlns:a14="http://schemas.microsoft.com/office/drawing/2010/main" val="0"/>
                      </a:ext>
                    </a:extLst>
                  </a:blip>
                  <a:stretch>
                    <a:fillRect/>
                  </a:stretch>
                </pic:blipFill>
                <pic:spPr>
                  <a:xfrm>
                    <a:off x="0" y="0"/>
                    <a:ext cx="1104900" cy="596900"/>
                  </a:xfrm>
                  <a:prstGeom prst="rect">
                    <a:avLst/>
                  </a:prstGeom>
                </pic:spPr>
              </pic:pic>
            </a:graphicData>
          </a:graphic>
          <wp14:sizeRelH relativeFrom="page">
            <wp14:pctWidth>0</wp14:pctWidth>
          </wp14:sizeRelH>
          <wp14:sizeRelV relativeFrom="page">
            <wp14:pctHeight>0</wp14:pctHeight>
          </wp14:sizeRelV>
        </wp:anchor>
      </w:drawing>
    </w:r>
    <w:r>
      <w:rPr>
        <w:noProof/>
        <w:sz w:val="23"/>
        <w:szCs w:val="23"/>
      </w:rPr>
      <w:drawing>
        <wp:anchor distT="0" distB="0" distL="114300" distR="114300" simplePos="0" relativeHeight="251658240" behindDoc="0" locked="0" layoutInCell="1" allowOverlap="1" wp14:anchorId="6E742941" wp14:editId="4EE21AD2">
          <wp:simplePos x="0" y="0"/>
          <wp:positionH relativeFrom="column">
            <wp:posOffset>-223520</wp:posOffset>
          </wp:positionH>
          <wp:positionV relativeFrom="paragraph">
            <wp:posOffset>-200025</wp:posOffset>
          </wp:positionV>
          <wp:extent cx="1076325" cy="614680"/>
          <wp:effectExtent l="0" t="0" r="9525" b="0"/>
          <wp:wrapThrough wrapText="bothSides">
            <wp:wrapPolygon edited="0">
              <wp:start x="0" y="0"/>
              <wp:lineTo x="0" y="20752"/>
              <wp:lineTo x="21409" y="20752"/>
              <wp:lineTo x="2140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gle's Wings Logo Improved.JPG"/>
                  <pic:cNvPicPr/>
                </pic:nvPicPr>
                <pic:blipFill>
                  <a:blip r:embed="rId2">
                    <a:extLst>
                      <a:ext uri="{28A0092B-C50C-407E-A947-70E740481C1C}">
                        <a14:useLocalDpi xmlns:a14="http://schemas.microsoft.com/office/drawing/2010/main" val="0"/>
                      </a:ext>
                    </a:extLst>
                  </a:blip>
                  <a:stretch>
                    <a:fillRect/>
                  </a:stretch>
                </pic:blipFill>
                <pic:spPr>
                  <a:xfrm>
                    <a:off x="0" y="0"/>
                    <a:ext cx="1076325" cy="614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62479"/>
    <w:multiLevelType w:val="hybridMultilevel"/>
    <w:tmpl w:val="BF7C88D2"/>
    <w:lvl w:ilvl="0" w:tplc="7908A8D8">
      <w:start w:val="2"/>
      <w:numFmt w:val="upperLetter"/>
      <w:lvlText w:val="%1."/>
      <w:lvlJc w:val="left"/>
      <w:pPr>
        <w:tabs>
          <w:tab w:val="num" w:pos="3960"/>
        </w:tabs>
        <w:ind w:left="3960" w:hanging="360"/>
      </w:pPr>
      <w:rPr>
        <w:rFonts w:hint="default"/>
      </w:rPr>
    </w:lvl>
    <w:lvl w:ilvl="1" w:tplc="CFF0DEB8" w:tentative="1">
      <w:start w:val="1"/>
      <w:numFmt w:val="lowerLetter"/>
      <w:lvlText w:val="%2."/>
      <w:lvlJc w:val="left"/>
      <w:pPr>
        <w:tabs>
          <w:tab w:val="num" w:pos="4680"/>
        </w:tabs>
        <w:ind w:left="4680" w:hanging="360"/>
      </w:pPr>
    </w:lvl>
    <w:lvl w:ilvl="2" w:tplc="E00E2508" w:tentative="1">
      <w:start w:val="1"/>
      <w:numFmt w:val="lowerRoman"/>
      <w:lvlText w:val="%3."/>
      <w:lvlJc w:val="right"/>
      <w:pPr>
        <w:tabs>
          <w:tab w:val="num" w:pos="5400"/>
        </w:tabs>
        <w:ind w:left="5400" w:hanging="180"/>
      </w:pPr>
    </w:lvl>
    <w:lvl w:ilvl="3" w:tplc="1D44FE20" w:tentative="1">
      <w:start w:val="1"/>
      <w:numFmt w:val="decimal"/>
      <w:lvlText w:val="%4."/>
      <w:lvlJc w:val="left"/>
      <w:pPr>
        <w:tabs>
          <w:tab w:val="num" w:pos="6120"/>
        </w:tabs>
        <w:ind w:left="6120" w:hanging="360"/>
      </w:pPr>
    </w:lvl>
    <w:lvl w:ilvl="4" w:tplc="C9E850B2" w:tentative="1">
      <w:start w:val="1"/>
      <w:numFmt w:val="lowerLetter"/>
      <w:lvlText w:val="%5."/>
      <w:lvlJc w:val="left"/>
      <w:pPr>
        <w:tabs>
          <w:tab w:val="num" w:pos="6840"/>
        </w:tabs>
        <w:ind w:left="6840" w:hanging="360"/>
      </w:pPr>
    </w:lvl>
    <w:lvl w:ilvl="5" w:tplc="2E2493C2" w:tentative="1">
      <w:start w:val="1"/>
      <w:numFmt w:val="lowerRoman"/>
      <w:lvlText w:val="%6."/>
      <w:lvlJc w:val="right"/>
      <w:pPr>
        <w:tabs>
          <w:tab w:val="num" w:pos="7560"/>
        </w:tabs>
        <w:ind w:left="7560" w:hanging="180"/>
      </w:pPr>
    </w:lvl>
    <w:lvl w:ilvl="6" w:tplc="F696880E" w:tentative="1">
      <w:start w:val="1"/>
      <w:numFmt w:val="decimal"/>
      <w:lvlText w:val="%7."/>
      <w:lvlJc w:val="left"/>
      <w:pPr>
        <w:tabs>
          <w:tab w:val="num" w:pos="8280"/>
        </w:tabs>
        <w:ind w:left="8280" w:hanging="360"/>
      </w:pPr>
    </w:lvl>
    <w:lvl w:ilvl="7" w:tplc="25348C00" w:tentative="1">
      <w:start w:val="1"/>
      <w:numFmt w:val="lowerLetter"/>
      <w:lvlText w:val="%8."/>
      <w:lvlJc w:val="left"/>
      <w:pPr>
        <w:tabs>
          <w:tab w:val="num" w:pos="9000"/>
        </w:tabs>
        <w:ind w:left="9000" w:hanging="360"/>
      </w:pPr>
    </w:lvl>
    <w:lvl w:ilvl="8" w:tplc="76BA37A0" w:tentative="1">
      <w:start w:val="1"/>
      <w:numFmt w:val="lowerRoman"/>
      <w:lvlText w:val="%9."/>
      <w:lvlJc w:val="right"/>
      <w:pPr>
        <w:tabs>
          <w:tab w:val="num" w:pos="9720"/>
        </w:tabs>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34"/>
    <w:rsid w:val="00132104"/>
    <w:rsid w:val="001D41D9"/>
    <w:rsid w:val="00451BB2"/>
    <w:rsid w:val="00476CC8"/>
    <w:rsid w:val="005020C4"/>
    <w:rsid w:val="005A2EAE"/>
    <w:rsid w:val="005B102F"/>
    <w:rsid w:val="00AB5B34"/>
    <w:rsid w:val="00DB4F52"/>
    <w:rsid w:val="00DF4D38"/>
    <w:rsid w:val="00E047CF"/>
    <w:rsid w:val="00E61DB0"/>
    <w:rsid w:val="00E72F77"/>
    <w:rsid w:val="00F95545"/>
    <w:rsid w:val="00FA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DCC89"/>
  <w15:chartTrackingRefBased/>
  <w15:docId w15:val="{57BBE1B7-A764-6E47-B0A9-E719A6F4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ind w:left="5040" w:hanging="5040"/>
    </w:pPr>
    <w:rPr>
      <w:rFonts w:ascii="Bookman Old Style" w:hAnsi="Bookman Old Style"/>
      <w:sz w:val="20"/>
    </w:rPr>
  </w:style>
  <w:style w:type="paragraph" w:styleId="BodyText">
    <w:name w:val="Body Text"/>
    <w:basedOn w:val="Normal"/>
    <w:rPr>
      <w:rFonts w:ascii="Bookman Old Style" w:hAnsi="Bookman Old Style"/>
      <w:sz w:val="18"/>
    </w:rPr>
  </w:style>
  <w:style w:type="paragraph" w:styleId="BodyText2">
    <w:name w:val="Body Text 2"/>
    <w:basedOn w:val="Normal"/>
    <w:rPr>
      <w:rFonts w:ascii="Bookman Old Style" w:hAnsi="Bookman Old Style"/>
      <w:sz w:val="22"/>
    </w:rPr>
  </w:style>
  <w:style w:type="paragraph" w:styleId="BodyText3">
    <w:name w:val="Body Text 3"/>
    <w:basedOn w:val="Normal"/>
    <w:rPr>
      <w:rFonts w:ascii="Bookman Old Style" w:hAnsi="Bookman Old Style"/>
      <w:sz w:val="20"/>
    </w:rPr>
  </w:style>
  <w:style w:type="paragraph" w:styleId="Header">
    <w:name w:val="header"/>
    <w:basedOn w:val="Normal"/>
    <w:link w:val="HeaderChar"/>
    <w:rsid w:val="00DB4F52"/>
    <w:pPr>
      <w:tabs>
        <w:tab w:val="center" w:pos="4680"/>
        <w:tab w:val="right" w:pos="9360"/>
      </w:tabs>
    </w:pPr>
  </w:style>
  <w:style w:type="character" w:customStyle="1" w:styleId="HeaderChar">
    <w:name w:val="Header Char"/>
    <w:basedOn w:val="DefaultParagraphFont"/>
    <w:link w:val="Header"/>
    <w:rsid w:val="00DB4F52"/>
    <w:rPr>
      <w:sz w:val="24"/>
      <w:szCs w:val="24"/>
    </w:rPr>
  </w:style>
  <w:style w:type="paragraph" w:styleId="Footer">
    <w:name w:val="footer"/>
    <w:basedOn w:val="Normal"/>
    <w:link w:val="FooterChar"/>
    <w:uiPriority w:val="99"/>
    <w:rsid w:val="00DB4F52"/>
    <w:pPr>
      <w:tabs>
        <w:tab w:val="center" w:pos="4680"/>
        <w:tab w:val="right" w:pos="9360"/>
      </w:tabs>
    </w:pPr>
  </w:style>
  <w:style w:type="character" w:customStyle="1" w:styleId="FooterChar">
    <w:name w:val="Footer Char"/>
    <w:basedOn w:val="DefaultParagraphFont"/>
    <w:link w:val="Footer"/>
    <w:uiPriority w:val="99"/>
    <w:rsid w:val="00DB4F52"/>
    <w:rPr>
      <w:sz w:val="24"/>
      <w:szCs w:val="24"/>
    </w:rPr>
  </w:style>
  <w:style w:type="character" w:styleId="Hyperlink">
    <w:name w:val="Hyperlink"/>
    <w:basedOn w:val="DefaultParagraphFont"/>
    <w:rsid w:val="001D41D9"/>
    <w:rPr>
      <w:color w:val="0563C1" w:themeColor="hyperlink"/>
      <w:u w:val="single"/>
    </w:rPr>
  </w:style>
  <w:style w:type="character" w:styleId="UnresolvedMention">
    <w:name w:val="Unresolved Mention"/>
    <w:basedOn w:val="DefaultParagraphFont"/>
    <w:uiPriority w:val="99"/>
    <w:semiHidden/>
    <w:unhideWhenUsed/>
    <w:rsid w:val="001D4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wcia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Default</dc:creator>
  <cp:keywords/>
  <dc:description/>
  <cp:lastModifiedBy>AdministrativePastor</cp:lastModifiedBy>
  <cp:revision>7</cp:revision>
  <cp:lastPrinted>2020-03-20T19:22:00Z</cp:lastPrinted>
  <dcterms:created xsi:type="dcterms:W3CDTF">2020-03-20T19:22:00Z</dcterms:created>
  <dcterms:modified xsi:type="dcterms:W3CDTF">2020-03-27T18:21:00Z</dcterms:modified>
</cp:coreProperties>
</file>